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F660" w14:textId="67388969" w:rsidR="00BE486E" w:rsidRDefault="00BE486E" w:rsidP="00917D3A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8E430A">
        <w:rPr>
          <w:rFonts w:cstheme="minorHAnsi"/>
          <w:b/>
          <w:bCs/>
          <w:sz w:val="28"/>
          <w:szCs w:val="28"/>
        </w:rPr>
        <w:t>Qüestions veritat/fals Tema</w:t>
      </w:r>
      <w:r w:rsidR="00C9566A" w:rsidRPr="008E430A">
        <w:rPr>
          <w:rFonts w:cstheme="minorHAnsi"/>
          <w:b/>
          <w:bCs/>
          <w:sz w:val="28"/>
          <w:szCs w:val="28"/>
        </w:rPr>
        <w:t xml:space="preserve"> </w:t>
      </w:r>
      <w:r w:rsidR="00352D9B">
        <w:rPr>
          <w:rFonts w:cstheme="minorHAnsi"/>
          <w:b/>
          <w:bCs/>
          <w:sz w:val="28"/>
          <w:szCs w:val="28"/>
        </w:rPr>
        <w:t>6</w:t>
      </w:r>
      <w:r w:rsidR="00065B1C" w:rsidRPr="008E430A">
        <w:rPr>
          <w:rFonts w:cstheme="minorHAnsi"/>
          <w:b/>
          <w:bCs/>
          <w:sz w:val="28"/>
          <w:szCs w:val="28"/>
        </w:rPr>
        <w:t>:</w:t>
      </w:r>
      <w:r w:rsidRPr="008E430A">
        <w:rPr>
          <w:rFonts w:cstheme="minorHAnsi"/>
          <w:b/>
          <w:bCs/>
          <w:sz w:val="28"/>
          <w:szCs w:val="28"/>
        </w:rPr>
        <w:t xml:space="preserve"> </w:t>
      </w:r>
      <w:r w:rsidR="008846DE" w:rsidRPr="008E430A">
        <w:rPr>
          <w:rFonts w:cstheme="minorHAnsi"/>
          <w:b/>
          <w:bCs/>
          <w:sz w:val="28"/>
          <w:szCs w:val="28"/>
        </w:rPr>
        <w:t xml:space="preserve">Equilibri </w:t>
      </w:r>
      <w:r w:rsidR="00352D9B">
        <w:rPr>
          <w:rFonts w:cstheme="minorHAnsi"/>
          <w:b/>
          <w:bCs/>
          <w:sz w:val="28"/>
          <w:szCs w:val="28"/>
        </w:rPr>
        <w:t>entre fases.</w:t>
      </w:r>
      <w:r w:rsidR="001420C9">
        <w:rPr>
          <w:rFonts w:cstheme="minorHAnsi"/>
          <w:b/>
          <w:bCs/>
          <w:sz w:val="28"/>
          <w:szCs w:val="28"/>
        </w:rPr>
        <w:t xml:space="preserve"> </w:t>
      </w:r>
      <w:r w:rsidR="00352D9B">
        <w:rPr>
          <w:rFonts w:cstheme="minorHAnsi"/>
          <w:b/>
          <w:bCs/>
          <w:sz w:val="28"/>
          <w:szCs w:val="28"/>
        </w:rPr>
        <w:t>Dissolucions</w:t>
      </w:r>
      <w:r w:rsidR="00593EF8" w:rsidRPr="008E430A">
        <w:rPr>
          <w:rFonts w:cstheme="minorHAnsi"/>
          <w:b/>
          <w:bCs/>
          <w:sz w:val="28"/>
          <w:szCs w:val="28"/>
        </w:rPr>
        <w:t>.</w:t>
      </w:r>
    </w:p>
    <w:p w14:paraId="5CEF6EE0" w14:textId="77777777" w:rsidR="00583E29" w:rsidRPr="008E430A" w:rsidRDefault="00583E29" w:rsidP="00917D3A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5F11047E" w14:textId="20BAFD1E" w:rsidR="00D84D49" w:rsidRPr="008E430A" w:rsidRDefault="00D84D49" w:rsidP="00583E29">
      <w:pPr>
        <w:spacing w:line="240" w:lineRule="auto"/>
        <w:jc w:val="both"/>
        <w:rPr>
          <w:rFonts w:cstheme="minorHAnsi"/>
        </w:rPr>
      </w:pPr>
      <w:r w:rsidRPr="008E430A">
        <w:rPr>
          <w:rFonts w:cstheme="minorHAnsi"/>
        </w:rPr>
        <w:t>1</w:t>
      </w:r>
      <w:r w:rsidR="008846DE" w:rsidRPr="008E430A">
        <w:rPr>
          <w:rFonts w:cstheme="minorHAnsi"/>
        </w:rPr>
        <w:t>.</w:t>
      </w:r>
      <w:r w:rsidR="00E17E8E" w:rsidRPr="00E17E8E">
        <w:t xml:space="preserve"> </w:t>
      </w:r>
      <w:r w:rsidR="00E17E8E" w:rsidRPr="00E17E8E">
        <w:rPr>
          <w:rFonts w:cstheme="minorHAnsi"/>
        </w:rPr>
        <w:t xml:space="preserve">Per a la fusió d'un mol d'aigua al punt de fusió normal (1 </w:t>
      </w:r>
      <w:proofErr w:type="spellStart"/>
      <w:r w:rsidR="00E17E8E" w:rsidRPr="00E17E8E">
        <w:rPr>
          <w:rFonts w:cstheme="minorHAnsi"/>
        </w:rPr>
        <w:t>at</w:t>
      </w:r>
      <w:proofErr w:type="spellEnd"/>
      <w:r w:rsidR="00E17E8E" w:rsidRPr="00E17E8E">
        <w:rPr>
          <w:rFonts w:cstheme="minorHAnsi"/>
        </w:rPr>
        <w:t xml:space="preserve"> i 273K) </w:t>
      </w:r>
      <w:r w:rsidR="00E17E8E" w:rsidRPr="004266AB">
        <w:rPr>
          <w:rFonts w:ascii="Symbol" w:eastAsiaTheme="minorEastAsia" w:hAnsi="Symbol"/>
          <w:lang w:val="es-ES_tradnl"/>
        </w:rPr>
        <w:t></w:t>
      </w:r>
      <w:r w:rsidR="00E17E8E" w:rsidRPr="00E17E8E">
        <w:rPr>
          <w:rFonts w:cstheme="minorHAnsi"/>
        </w:rPr>
        <w:t xml:space="preserve">H &lt; </w:t>
      </w:r>
      <w:r w:rsidR="00E17E8E" w:rsidRPr="004266AB">
        <w:rPr>
          <w:rFonts w:ascii="Symbol" w:eastAsiaTheme="minorEastAsia" w:hAnsi="Symbol"/>
          <w:lang w:val="es-ES_tradnl"/>
        </w:rPr>
        <w:t></w:t>
      </w:r>
      <w:r w:rsidR="00E17E8E" w:rsidRPr="00E17E8E">
        <w:rPr>
          <w:rFonts w:cstheme="minorHAnsi"/>
        </w:rPr>
        <w:t xml:space="preserve">U; mentre que per a l'ebullició d'un mol d'aigua al punt d'ebullició normal (1 </w:t>
      </w:r>
      <w:proofErr w:type="spellStart"/>
      <w:r w:rsidR="00E17E8E" w:rsidRPr="00E17E8E">
        <w:rPr>
          <w:rFonts w:cstheme="minorHAnsi"/>
        </w:rPr>
        <w:t>at</w:t>
      </w:r>
      <w:proofErr w:type="spellEnd"/>
      <w:r w:rsidR="00E17E8E" w:rsidRPr="00E17E8E">
        <w:rPr>
          <w:rFonts w:cstheme="minorHAnsi"/>
        </w:rPr>
        <w:t xml:space="preserve"> i 373K) </w:t>
      </w:r>
      <w:r w:rsidR="00E17E8E" w:rsidRPr="004266AB">
        <w:rPr>
          <w:rFonts w:ascii="Symbol" w:eastAsiaTheme="minorEastAsia" w:hAnsi="Symbol"/>
          <w:lang w:val="es-ES_tradnl"/>
        </w:rPr>
        <w:t></w:t>
      </w:r>
      <w:r w:rsidR="00E17E8E" w:rsidRPr="00E17E8E">
        <w:rPr>
          <w:rFonts w:cstheme="minorHAnsi"/>
        </w:rPr>
        <w:t xml:space="preserve">H &gt; </w:t>
      </w:r>
      <w:r w:rsidR="00E17E8E" w:rsidRPr="004266AB">
        <w:rPr>
          <w:rFonts w:ascii="Symbol" w:eastAsiaTheme="minorEastAsia" w:hAnsi="Symbol"/>
          <w:lang w:val="es-ES_tradnl"/>
        </w:rPr>
        <w:t></w:t>
      </w:r>
      <w:r w:rsidR="00E17E8E" w:rsidRPr="00E17E8E">
        <w:rPr>
          <w:rFonts w:cstheme="minorHAnsi"/>
        </w:rPr>
        <w:t>U.</w:t>
      </w:r>
    </w:p>
    <w:p w14:paraId="2AE64857" w14:textId="558B1048" w:rsidR="00D84D49" w:rsidRPr="008E430A" w:rsidRDefault="00BE486E" w:rsidP="00583E29">
      <w:pPr>
        <w:spacing w:line="240" w:lineRule="auto"/>
        <w:jc w:val="both"/>
        <w:rPr>
          <w:rFonts w:cstheme="minorHAnsi"/>
        </w:rPr>
      </w:pPr>
      <w:r w:rsidRPr="008E430A">
        <w:rPr>
          <w:rFonts w:cstheme="minorHAnsi"/>
        </w:rPr>
        <w:t>2</w:t>
      </w:r>
      <w:r w:rsidR="00B23326" w:rsidRPr="008E430A">
        <w:rPr>
          <w:rFonts w:cstheme="minorHAnsi"/>
        </w:rPr>
        <w:t>.</w:t>
      </w:r>
      <w:r w:rsidR="006221EF" w:rsidRPr="008E430A">
        <w:rPr>
          <w:rFonts w:cstheme="minorHAnsi"/>
        </w:rPr>
        <w:t xml:space="preserve"> </w:t>
      </w:r>
      <w:r w:rsidR="00E17E8E" w:rsidRPr="00E17E8E">
        <w:rPr>
          <w:rFonts w:cstheme="minorHAnsi"/>
        </w:rPr>
        <w:t>La pressió de vapor d'equilibri d'un líquid pur sempre creix en créixer la temperatura.</w:t>
      </w:r>
    </w:p>
    <w:p w14:paraId="3C9D6139" w14:textId="194278E9" w:rsidR="00D84D49" w:rsidRPr="008E430A" w:rsidRDefault="00BE486E" w:rsidP="00583E29">
      <w:pPr>
        <w:spacing w:line="240" w:lineRule="auto"/>
        <w:jc w:val="both"/>
        <w:rPr>
          <w:rFonts w:cstheme="minorHAnsi"/>
        </w:rPr>
      </w:pPr>
      <w:r w:rsidRPr="008E430A">
        <w:rPr>
          <w:rFonts w:cstheme="minorHAnsi"/>
        </w:rPr>
        <w:t>3</w:t>
      </w:r>
      <w:r w:rsidR="008846DE" w:rsidRPr="008E430A">
        <w:rPr>
          <w:rFonts w:cstheme="minorHAnsi"/>
        </w:rPr>
        <w:t>.</w:t>
      </w:r>
      <w:r w:rsidR="00B0283E" w:rsidRPr="008E430A">
        <w:rPr>
          <w:rFonts w:cstheme="minorHAnsi"/>
        </w:rPr>
        <w:t xml:space="preserve"> </w:t>
      </w:r>
      <w:r w:rsidR="00CB78D8" w:rsidRPr="00CB78D8">
        <w:rPr>
          <w:rFonts w:cstheme="minorHAnsi"/>
        </w:rPr>
        <w:t>Contràriament a la majoria de compostos, el punt de fusió de l'aigua disminueix sempre en créixer la pressió.</w:t>
      </w:r>
    </w:p>
    <w:p w14:paraId="552F21D2" w14:textId="3C40116B" w:rsidR="00D84D49" w:rsidRPr="008E430A" w:rsidRDefault="00BE486E" w:rsidP="00583E29">
      <w:pPr>
        <w:spacing w:line="240" w:lineRule="auto"/>
        <w:jc w:val="both"/>
        <w:rPr>
          <w:rFonts w:eastAsiaTheme="minorEastAsia" w:cstheme="minorHAnsi"/>
        </w:rPr>
      </w:pPr>
      <w:r w:rsidRPr="008E430A">
        <w:rPr>
          <w:rFonts w:cstheme="minorHAnsi"/>
        </w:rPr>
        <w:t>4</w:t>
      </w:r>
      <w:r w:rsidR="00D84D49" w:rsidRPr="008E430A">
        <w:rPr>
          <w:rFonts w:cstheme="minorHAnsi"/>
        </w:rPr>
        <w:t xml:space="preserve">. </w:t>
      </w:r>
      <w:r w:rsidR="00CB78D8" w:rsidRPr="00CB78D8">
        <w:rPr>
          <w:rFonts w:cstheme="minorHAnsi"/>
        </w:rPr>
        <w:t>Per a una substància com l'aigua (que disminueix el volum en passar de sòlid a líquid), l'increment d'entropia associat a la fusió és negatiu.</w:t>
      </w:r>
    </w:p>
    <w:p w14:paraId="49FA0283" w14:textId="23ED8377" w:rsidR="00D1184B" w:rsidRPr="00541B7B" w:rsidRDefault="00D1184B" w:rsidP="00352D9B">
      <w:pPr>
        <w:pStyle w:val="Senseespaiat"/>
        <w:spacing w:after="160"/>
        <w:jc w:val="both"/>
        <w:rPr>
          <w:rFonts w:ascii="Calibri Cos" w:hAnsi="Calibri Cos" w:cstheme="minorHAnsi"/>
          <w:lang w:val="es-ES_tradnl"/>
        </w:rPr>
      </w:pPr>
      <w:r w:rsidRPr="008E430A">
        <w:rPr>
          <w:rFonts w:asciiTheme="minorHAnsi" w:hAnsiTheme="minorHAnsi" w:cstheme="minorHAnsi"/>
          <w:lang w:val="ca-ES"/>
        </w:rPr>
        <w:t>5</w:t>
      </w:r>
      <w:r w:rsidR="00593EF8" w:rsidRPr="008E430A">
        <w:rPr>
          <w:rFonts w:asciiTheme="minorHAnsi" w:hAnsiTheme="minorHAnsi" w:cstheme="minorHAnsi"/>
          <w:lang w:val="ca-ES"/>
        </w:rPr>
        <w:t>.</w:t>
      </w:r>
      <w:r w:rsidR="003B7445" w:rsidRPr="008E430A">
        <w:rPr>
          <w:rFonts w:asciiTheme="minorHAnsi" w:hAnsiTheme="minorHAnsi" w:cstheme="minorHAnsi"/>
          <w:lang w:val="ca-ES"/>
        </w:rPr>
        <w:t xml:space="preserve"> </w:t>
      </w:r>
      <w:r w:rsidR="00541B7B" w:rsidRPr="00541B7B">
        <w:rPr>
          <w:rFonts w:asciiTheme="minorHAnsi" w:hAnsiTheme="minorHAnsi" w:cstheme="minorHAnsi"/>
          <w:lang w:val="ca-ES"/>
        </w:rPr>
        <w:t xml:space="preserve">Si la pressió de vapor d'un líquid pur ve donada per </w:t>
      </w:r>
      <m:oMath>
        <m:r>
          <w:rPr>
            <w:rFonts w:ascii="Cambria Math" w:hAnsi="Cambria Math"/>
            <w:lang w:val="es-ES_tradnl"/>
          </w:rPr>
          <m:t>lnP=A-</m:t>
        </m:r>
        <m:f>
          <m:fPr>
            <m:ctrlPr>
              <w:rPr>
                <w:rFonts w:ascii="Cambria Math" w:hAnsi="Cambria Math"/>
                <w:i/>
                <w:lang w:val="es-ES_tradnl"/>
              </w:rPr>
            </m:ctrlPr>
          </m:fPr>
          <m:num>
            <m:r>
              <w:rPr>
                <w:rFonts w:ascii="Cambria Math" w:hAnsi="Cambria Math"/>
                <w:lang w:val="es-ES_tradnl"/>
              </w:rPr>
              <m:t>B</m:t>
            </m:r>
          </m:num>
          <m:den>
            <m:r>
              <w:rPr>
                <w:rFonts w:ascii="Cambria Math" w:hAnsi="Cambria Math"/>
                <w:lang w:val="es-ES_tradnl"/>
              </w:rPr>
              <m:t>T</m:t>
            </m:r>
          </m:den>
        </m:f>
      </m:oMath>
      <w:r w:rsidR="00541B7B" w:rsidRPr="00541B7B">
        <w:rPr>
          <w:rFonts w:asciiTheme="minorHAnsi" w:hAnsiTheme="minorHAnsi" w:cstheme="minorHAnsi"/>
          <w:lang w:val="ca-ES"/>
        </w:rPr>
        <w:t xml:space="preserve"> (A i B són constants positives), el calor molar de vaporització serà </w:t>
      </w:r>
      <w:r w:rsidR="00541B7B" w:rsidRPr="00773017">
        <w:rPr>
          <w:rFonts w:ascii="Symbol" w:eastAsiaTheme="minorEastAsia" w:hAnsi="Symbol"/>
          <w:lang w:val="es-ES_tradnl"/>
        </w:rPr>
        <w:t></w:t>
      </w:r>
      <w:proofErr w:type="spellStart"/>
      <w:r w:rsidR="00541B7B" w:rsidRPr="00541B7B">
        <w:rPr>
          <w:rFonts w:asciiTheme="minorHAnsi" w:hAnsiTheme="minorHAnsi" w:cstheme="minorHAnsi"/>
          <w:lang w:val="ca-ES"/>
        </w:rPr>
        <w:t>h</w:t>
      </w:r>
      <w:r w:rsidR="00541B7B" w:rsidRPr="00541B7B">
        <w:rPr>
          <w:rFonts w:asciiTheme="minorHAnsi" w:hAnsiTheme="minorHAnsi" w:cstheme="minorHAnsi"/>
          <w:vertAlign w:val="subscript"/>
          <w:lang w:val="ca-ES"/>
        </w:rPr>
        <w:t>v</w:t>
      </w:r>
      <w:proofErr w:type="spellEnd"/>
      <w:r w:rsidR="00541B7B" w:rsidRPr="00541B7B">
        <w:rPr>
          <w:rFonts w:asciiTheme="minorHAnsi" w:hAnsiTheme="minorHAnsi" w:cstheme="minorHAnsi"/>
          <w:lang w:val="ca-ES"/>
        </w:rPr>
        <w:t xml:space="preserve"> = RB.</w:t>
      </w:r>
    </w:p>
    <w:p w14:paraId="1A7CCA52" w14:textId="7A9D021E" w:rsidR="007173E2" w:rsidRPr="008E430A" w:rsidRDefault="007173E2" w:rsidP="00583E29">
      <w:pPr>
        <w:pStyle w:val="Senseespaiat"/>
        <w:spacing w:after="160"/>
        <w:jc w:val="both"/>
        <w:rPr>
          <w:rFonts w:asciiTheme="minorHAnsi" w:hAnsiTheme="minorHAnsi" w:cstheme="minorHAnsi"/>
          <w:lang w:val="ca-ES"/>
        </w:rPr>
      </w:pPr>
      <w:r w:rsidRPr="00083184">
        <w:rPr>
          <w:rFonts w:asciiTheme="minorHAnsi" w:hAnsiTheme="minorHAnsi" w:cstheme="minorHAnsi"/>
          <w:lang w:val="ca-ES"/>
        </w:rPr>
        <w:t xml:space="preserve">6. </w:t>
      </w:r>
      <w:r w:rsidR="00083184" w:rsidRPr="00083184">
        <w:rPr>
          <w:rFonts w:asciiTheme="minorHAnsi" w:hAnsiTheme="minorHAnsi" w:cstheme="minorHAnsi"/>
          <w:lang w:val="ca-ES"/>
        </w:rPr>
        <w:t>En una dissolució ideal, l'activitat de qualsevol dels components coincideix amb la seva fracció molar; és a dir</w:t>
      </w:r>
      <w:r w:rsidR="00083184">
        <w:rPr>
          <w:rFonts w:asciiTheme="minorHAnsi" w:hAnsiTheme="minorHAnsi" w:cstheme="minorHAnsi"/>
          <w:lang w:val="ca-ES"/>
        </w:rPr>
        <w:t xml:space="preserve">, </w:t>
      </w:r>
      <w:proofErr w:type="spellStart"/>
      <w:r w:rsidR="00083184" w:rsidRPr="00773017">
        <w:rPr>
          <w:rFonts w:eastAsiaTheme="minorEastAsia"/>
          <w:i/>
          <w:lang w:val="es-ES_tradnl"/>
        </w:rPr>
        <w:t>a</w:t>
      </w:r>
      <w:r w:rsidR="00083184" w:rsidRPr="00773017">
        <w:rPr>
          <w:rFonts w:eastAsiaTheme="minorEastAsia"/>
          <w:vertAlign w:val="subscript"/>
          <w:lang w:val="es-ES_tradnl"/>
        </w:rPr>
        <w:t>i</w:t>
      </w:r>
      <w:proofErr w:type="spellEnd"/>
      <w:r w:rsidR="00083184" w:rsidRPr="00773017">
        <w:rPr>
          <w:rFonts w:eastAsiaTheme="minorEastAsia"/>
          <w:vertAlign w:val="subscript"/>
          <w:lang w:val="es-ES_tradnl"/>
        </w:rPr>
        <w:t xml:space="preserve"> </w:t>
      </w:r>
      <w:r w:rsidR="00083184" w:rsidRPr="00773017">
        <w:rPr>
          <w:rFonts w:eastAsiaTheme="minorEastAsia"/>
          <w:lang w:val="es-ES_tradnl"/>
        </w:rPr>
        <w:t xml:space="preserve">= </w:t>
      </w:r>
      <w:r w:rsidR="00083184" w:rsidRPr="00773017">
        <w:rPr>
          <w:rFonts w:eastAsiaTheme="minorEastAsia"/>
          <w:i/>
          <w:lang w:val="es-ES_tradnl"/>
        </w:rPr>
        <w:t>x</w:t>
      </w:r>
      <w:r w:rsidR="00083184" w:rsidRPr="00773017">
        <w:rPr>
          <w:rFonts w:eastAsiaTheme="minorEastAsia"/>
          <w:vertAlign w:val="subscript"/>
          <w:lang w:val="es-ES_tradnl"/>
        </w:rPr>
        <w:t>i</w:t>
      </w:r>
      <w:r w:rsidR="00083184" w:rsidRPr="00773017">
        <w:rPr>
          <w:rFonts w:eastAsiaTheme="minorEastAsia"/>
          <w:lang w:val="es-ES_tradnl"/>
        </w:rPr>
        <w:t>.</w:t>
      </w:r>
    </w:p>
    <w:p w14:paraId="46350F1C" w14:textId="33C4F5B0" w:rsidR="00333807" w:rsidRDefault="007173E2" w:rsidP="00333807">
      <w:pPr>
        <w:jc w:val="both"/>
        <w:rPr>
          <w:rFonts w:eastAsiaTheme="minorEastAsia"/>
          <w:i/>
        </w:rPr>
      </w:pPr>
      <w:r>
        <w:rPr>
          <w:rFonts w:cstheme="minorHAnsi"/>
        </w:rPr>
        <w:t>7</w:t>
      </w:r>
      <w:r w:rsidR="007B2EC0" w:rsidRPr="008E430A">
        <w:rPr>
          <w:rFonts w:cstheme="minorHAnsi"/>
        </w:rPr>
        <w:t xml:space="preserve">. </w:t>
      </w:r>
      <w:r w:rsidR="00333807" w:rsidRPr="00333807">
        <w:rPr>
          <w:rFonts w:cstheme="minorHAnsi"/>
        </w:rPr>
        <w:t xml:space="preserve">A una temperatura determinada, les pressions de vapor de dos líquids purs  són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•</m:t>
            </m:r>
          </m:sup>
        </m:sSubSup>
      </m:oMath>
      <w:r w:rsidR="00333807">
        <w:rPr>
          <w:rFonts w:eastAsiaTheme="minorEastAsia" w:cstheme="minorHAnsi"/>
        </w:rPr>
        <w:t xml:space="preserve"> </w:t>
      </w:r>
      <w:r w:rsidR="00333807" w:rsidRPr="00333807">
        <w:rPr>
          <w:rFonts w:cstheme="minorHAnsi"/>
        </w:rPr>
        <w:t xml:space="preserve">i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•</m:t>
            </m:r>
          </m:sup>
        </m:sSubSup>
      </m:oMath>
      <w:r w:rsidR="00333807" w:rsidRPr="00333807">
        <w:rPr>
          <w:rFonts w:cstheme="minorHAnsi"/>
        </w:rPr>
        <w:t xml:space="preserve">, respectivament. Si tenim una dissolució ideal dels dos líquids de manera que la composició global és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=0.5</m:t>
        </m:r>
      </m:oMath>
      <w:r w:rsidR="00333807" w:rsidRPr="00333807">
        <w:rPr>
          <w:rFonts w:cstheme="minorHAnsi"/>
        </w:rPr>
        <w:t>, demostra que l'interval de pressions perquè coexisteix</w:t>
      </w:r>
      <w:r w:rsidR="001A0826">
        <w:rPr>
          <w:rFonts w:cstheme="minorHAnsi"/>
        </w:rPr>
        <w:t>e</w:t>
      </w:r>
      <w:r w:rsidR="00333807" w:rsidRPr="00333807">
        <w:rPr>
          <w:rFonts w:cstheme="minorHAnsi"/>
        </w:rPr>
        <w:t xml:space="preserve">n les dues fases, líquid i vapor, ve donat per l'expressió </w:t>
      </w:r>
      <m:oMath>
        <m:r>
          <w:rPr>
            <w:rFonts w:ascii="Cambria Math" w:eastAsiaTheme="minorEastAsia" w:hAnsi="Cambria Math"/>
          </w:rPr>
          <m:t>∆P=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  <m:r>
              <w:rPr>
                <w:rFonts w:ascii="Cambria Math" w:eastAsiaTheme="minorEastAsia" w:hAnsi="Cambria Math"/>
              </w:rPr>
              <m:t>à</m:t>
            </m:r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mín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•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•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•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•</m:t>
                    </m:r>
                  </m:sup>
                </m:sSubSup>
              </m:e>
            </m:d>
          </m:den>
        </m:f>
      </m:oMath>
      <w:r w:rsidR="00333807">
        <w:rPr>
          <w:rFonts w:eastAsiaTheme="minorEastAsia"/>
        </w:rPr>
        <w:t>.</w:t>
      </w:r>
    </w:p>
    <w:p w14:paraId="4742283B" w14:textId="662A4D76" w:rsidR="008E430A" w:rsidRDefault="007173E2" w:rsidP="0033380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7B2EC0" w:rsidRPr="00DB366B">
        <w:rPr>
          <w:rFonts w:cstheme="minorHAnsi"/>
        </w:rPr>
        <w:t xml:space="preserve">. </w:t>
      </w:r>
      <w:r w:rsidR="00283212" w:rsidRPr="00283212">
        <w:rPr>
          <w:rFonts w:cstheme="minorHAnsi"/>
        </w:rPr>
        <w:t xml:space="preserve">Les coordenades del punt triple de l'aigua són (0.00603 </w:t>
      </w:r>
      <w:proofErr w:type="spellStart"/>
      <w:r w:rsidR="00283212" w:rsidRPr="00283212">
        <w:rPr>
          <w:rFonts w:cstheme="minorHAnsi"/>
        </w:rPr>
        <w:t>at</w:t>
      </w:r>
      <w:proofErr w:type="spellEnd"/>
      <w:r w:rsidR="00283212" w:rsidRPr="00283212">
        <w:rPr>
          <w:rFonts w:cstheme="minorHAnsi"/>
        </w:rPr>
        <w:t xml:space="preserve">, 273.16K); per tant, el gel únicament pot sublimar quan es troba en unes condicions tals que P &lt; 0.00603 </w:t>
      </w:r>
      <w:proofErr w:type="spellStart"/>
      <w:r w:rsidR="00283212" w:rsidRPr="00283212">
        <w:rPr>
          <w:rFonts w:cstheme="minorHAnsi"/>
        </w:rPr>
        <w:t>at</w:t>
      </w:r>
      <w:proofErr w:type="spellEnd"/>
      <w:r w:rsidR="00283212" w:rsidRPr="00283212">
        <w:rPr>
          <w:rFonts w:cstheme="minorHAnsi"/>
        </w:rPr>
        <w:t xml:space="preserve"> i T &lt; 273.16.</w:t>
      </w:r>
    </w:p>
    <w:p w14:paraId="6A3B7116" w14:textId="4AF91E49" w:rsidR="00C543A4" w:rsidRDefault="007173E2" w:rsidP="00583E2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8846DE" w:rsidRPr="00DB366B">
        <w:rPr>
          <w:rFonts w:cstheme="minorHAnsi"/>
        </w:rPr>
        <w:t>.</w:t>
      </w:r>
      <w:r w:rsidR="00583E29" w:rsidRPr="00583E29">
        <w:rPr>
          <w:rFonts w:cstheme="minorHAnsi"/>
        </w:rPr>
        <w:t xml:space="preserve"> </w:t>
      </w:r>
      <w:r w:rsidR="00283212" w:rsidRPr="00283212">
        <w:rPr>
          <w:rFonts w:cstheme="minorHAnsi"/>
        </w:rPr>
        <w:t>Fent créixer la pressió podem obtindre aigua en estat sòlid a la temperatura de 100ºC.</w:t>
      </w:r>
    </w:p>
    <w:p w14:paraId="198DF255" w14:textId="386F7FB5" w:rsidR="00BE486E" w:rsidRPr="007173E2" w:rsidRDefault="007173E2" w:rsidP="00583E29">
      <w:pPr>
        <w:jc w:val="both"/>
        <w:rPr>
          <w:rFonts w:cstheme="minorHAnsi"/>
        </w:rPr>
      </w:pPr>
      <w:r>
        <w:rPr>
          <w:rFonts w:cstheme="minorHAnsi"/>
        </w:rPr>
        <w:t>10</w:t>
      </w:r>
      <w:r w:rsidR="00766E1C" w:rsidRPr="008E430A">
        <w:rPr>
          <w:rFonts w:cstheme="minorHAnsi"/>
        </w:rPr>
        <w:t xml:space="preserve">. </w:t>
      </w:r>
      <w:r w:rsidR="003367B8">
        <w:t>D</w:t>
      </w:r>
      <w:r w:rsidR="003367B8">
        <w:t xml:space="preserve">ues carlotes de la mateixa grandària i frescor, una la submergim en un got amb aigua, l’altra en un got amb aigua </w:t>
      </w:r>
      <w:r w:rsidR="003367B8">
        <w:t>saturada de</w:t>
      </w:r>
      <w:r w:rsidR="003367B8">
        <w:t xml:space="preserve"> sal. Esperem 48 h. </w:t>
      </w:r>
      <w:r w:rsidR="003367B8">
        <w:t>O</w:t>
      </w:r>
      <w:r w:rsidR="003367B8">
        <w:t>bservem</w:t>
      </w:r>
      <w:r w:rsidR="003367B8">
        <w:t xml:space="preserve"> una</w:t>
      </w:r>
      <w:r w:rsidR="003367B8">
        <w:t xml:space="preserve"> carlota</w:t>
      </w:r>
      <w:r w:rsidR="003367B8">
        <w:t xml:space="preserve"> s’unfla mentre que l’altra s’arruga.</w:t>
      </w:r>
      <w:r w:rsidR="003367B8">
        <w:t xml:space="preserve"> </w:t>
      </w:r>
      <w:r w:rsidR="003367B8">
        <w:t xml:space="preserve">Quina és la que s’arruga la que està en aigua o la que està en aigua salina? </w:t>
      </w:r>
    </w:p>
    <w:p w14:paraId="279E9DFF" w14:textId="77777777" w:rsidR="00BE486E" w:rsidRPr="008E430A" w:rsidRDefault="00BE486E" w:rsidP="00583E29">
      <w:pPr>
        <w:spacing w:after="0" w:line="360" w:lineRule="auto"/>
        <w:jc w:val="both"/>
        <w:rPr>
          <w:rFonts w:eastAsiaTheme="minorEastAsia" w:cstheme="minorHAnsi"/>
          <w:iCs/>
          <w:sz w:val="18"/>
          <w:szCs w:val="18"/>
        </w:rPr>
      </w:pPr>
    </w:p>
    <w:p w14:paraId="22E7AD59" w14:textId="0F5D5C27" w:rsidR="00BE486E" w:rsidRPr="008E430A" w:rsidRDefault="00BE486E" w:rsidP="00917D3A">
      <w:pPr>
        <w:spacing w:after="0" w:line="360" w:lineRule="auto"/>
        <w:rPr>
          <w:rFonts w:eastAsiaTheme="minorEastAsia" w:cstheme="minorHAnsi"/>
          <w:iCs/>
          <w:sz w:val="18"/>
          <w:szCs w:val="18"/>
        </w:rPr>
      </w:pPr>
      <w:r w:rsidRPr="008E430A">
        <w:rPr>
          <w:rFonts w:eastAsiaTheme="minorEastAsia" w:cstheme="minorHAnsi"/>
          <w:iCs/>
          <w:sz w:val="18"/>
          <w:szCs w:val="18"/>
        </w:rPr>
        <w:t xml:space="preserve">Numeració curs 2022/23: </w:t>
      </w:r>
      <w:r w:rsidR="00E17E8E">
        <w:rPr>
          <w:rFonts w:eastAsiaTheme="minorEastAsia" w:cstheme="minorHAnsi"/>
          <w:iCs/>
          <w:sz w:val="18"/>
          <w:szCs w:val="18"/>
        </w:rPr>
        <w:t>3,4,</w:t>
      </w:r>
      <w:r w:rsidR="00CB78D8">
        <w:rPr>
          <w:rFonts w:eastAsiaTheme="minorEastAsia" w:cstheme="minorHAnsi"/>
          <w:iCs/>
          <w:sz w:val="18"/>
          <w:szCs w:val="18"/>
        </w:rPr>
        <w:t>nova,</w:t>
      </w:r>
      <w:r w:rsidR="00941743">
        <w:rPr>
          <w:rFonts w:eastAsiaTheme="minorEastAsia" w:cstheme="minorHAnsi"/>
          <w:iCs/>
          <w:sz w:val="18"/>
          <w:szCs w:val="18"/>
        </w:rPr>
        <w:t>31,37,42,</w:t>
      </w:r>
      <w:r w:rsidR="00333807">
        <w:rPr>
          <w:rFonts w:eastAsiaTheme="minorEastAsia" w:cstheme="minorHAnsi"/>
          <w:iCs/>
          <w:sz w:val="18"/>
          <w:szCs w:val="18"/>
        </w:rPr>
        <w:t>46</w:t>
      </w:r>
      <w:r w:rsidR="00283212">
        <w:rPr>
          <w:rFonts w:eastAsiaTheme="minorEastAsia" w:cstheme="minorHAnsi"/>
          <w:iCs/>
          <w:sz w:val="18"/>
          <w:szCs w:val="18"/>
        </w:rPr>
        <w:t>,</w:t>
      </w:r>
      <w:r w:rsidR="003367B8">
        <w:rPr>
          <w:rFonts w:eastAsiaTheme="minorEastAsia" w:cstheme="minorHAnsi"/>
          <w:iCs/>
          <w:sz w:val="18"/>
          <w:szCs w:val="18"/>
        </w:rPr>
        <w:t>48,</w:t>
      </w:r>
      <w:r w:rsidR="00283212">
        <w:rPr>
          <w:rFonts w:eastAsiaTheme="minorEastAsia" w:cstheme="minorHAnsi"/>
          <w:iCs/>
          <w:sz w:val="18"/>
          <w:szCs w:val="18"/>
        </w:rPr>
        <w:t>49,</w:t>
      </w:r>
      <w:r w:rsidR="00C04292">
        <w:rPr>
          <w:rFonts w:eastAsiaTheme="minorEastAsia" w:cstheme="minorHAnsi"/>
          <w:iCs/>
          <w:sz w:val="18"/>
          <w:szCs w:val="18"/>
        </w:rPr>
        <w:t>nova</w:t>
      </w:r>
    </w:p>
    <w:p w14:paraId="53033D47" w14:textId="0EC389F5" w:rsidR="00BC521B" w:rsidRDefault="00BC521B" w:rsidP="00917D3A">
      <w:pPr>
        <w:spacing w:after="0" w:line="360" w:lineRule="auto"/>
        <w:rPr>
          <w:rFonts w:eastAsiaTheme="minorEastAsia" w:cstheme="minorHAnsi"/>
          <w:iCs/>
          <w:sz w:val="18"/>
          <w:szCs w:val="18"/>
        </w:rPr>
      </w:pPr>
      <w:r w:rsidRPr="008E430A">
        <w:rPr>
          <w:rFonts w:eastAsiaTheme="minorEastAsia" w:cstheme="minorHAnsi"/>
          <w:iCs/>
          <w:sz w:val="18"/>
          <w:szCs w:val="18"/>
        </w:rPr>
        <w:t>Resposta</w:t>
      </w:r>
      <w:r w:rsidR="00542260" w:rsidRPr="008E430A">
        <w:rPr>
          <w:rFonts w:eastAsiaTheme="minorEastAsia" w:cstheme="minorHAnsi"/>
          <w:iCs/>
          <w:sz w:val="18"/>
          <w:szCs w:val="18"/>
        </w:rPr>
        <w:t xml:space="preserve">: </w:t>
      </w:r>
      <w:r w:rsidR="001A0826">
        <w:rPr>
          <w:rFonts w:eastAsiaTheme="minorEastAsia" w:cstheme="minorHAnsi"/>
          <w:iCs/>
          <w:sz w:val="18"/>
          <w:szCs w:val="18"/>
        </w:rPr>
        <w:t>C, C, C, F,C, C,--,C, F, --</w:t>
      </w:r>
      <w:bookmarkStart w:id="0" w:name="_GoBack"/>
      <w:bookmarkEnd w:id="0"/>
    </w:p>
    <w:p w14:paraId="4CA40A87" w14:textId="77777777" w:rsidR="00352D9B" w:rsidRPr="008E430A" w:rsidRDefault="00352D9B" w:rsidP="00917D3A">
      <w:pPr>
        <w:spacing w:after="0" w:line="360" w:lineRule="auto"/>
        <w:rPr>
          <w:rFonts w:eastAsiaTheme="minorEastAsia" w:cstheme="minorHAnsi"/>
          <w:iCs/>
          <w:sz w:val="18"/>
          <w:szCs w:val="18"/>
        </w:rPr>
      </w:pPr>
    </w:p>
    <w:sectPr w:rsidR="00352D9B" w:rsidRPr="008E4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Cos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49"/>
    <w:rsid w:val="000426C8"/>
    <w:rsid w:val="00065B1C"/>
    <w:rsid w:val="00083184"/>
    <w:rsid w:val="00093C05"/>
    <w:rsid w:val="000E0CB9"/>
    <w:rsid w:val="000F19EB"/>
    <w:rsid w:val="001420C9"/>
    <w:rsid w:val="001A0826"/>
    <w:rsid w:val="001B590F"/>
    <w:rsid w:val="00262888"/>
    <w:rsid w:val="00283212"/>
    <w:rsid w:val="002E7216"/>
    <w:rsid w:val="00315572"/>
    <w:rsid w:val="00333807"/>
    <w:rsid w:val="003367B8"/>
    <w:rsid w:val="00352D9B"/>
    <w:rsid w:val="00377B9A"/>
    <w:rsid w:val="003B4C0C"/>
    <w:rsid w:val="003B7445"/>
    <w:rsid w:val="0045144B"/>
    <w:rsid w:val="0048399B"/>
    <w:rsid w:val="004B0AE3"/>
    <w:rsid w:val="005101F7"/>
    <w:rsid w:val="00541B7B"/>
    <w:rsid w:val="00542260"/>
    <w:rsid w:val="00556E55"/>
    <w:rsid w:val="00583E29"/>
    <w:rsid w:val="00593EF8"/>
    <w:rsid w:val="0060681C"/>
    <w:rsid w:val="006221EF"/>
    <w:rsid w:val="00674BA1"/>
    <w:rsid w:val="006C3B70"/>
    <w:rsid w:val="00712D87"/>
    <w:rsid w:val="007173E2"/>
    <w:rsid w:val="00750BD6"/>
    <w:rsid w:val="00766E1C"/>
    <w:rsid w:val="007821E7"/>
    <w:rsid w:val="007B2EC0"/>
    <w:rsid w:val="008633B6"/>
    <w:rsid w:val="008846DE"/>
    <w:rsid w:val="008E430A"/>
    <w:rsid w:val="00905D12"/>
    <w:rsid w:val="00917D3A"/>
    <w:rsid w:val="00941743"/>
    <w:rsid w:val="009F030A"/>
    <w:rsid w:val="00AC151F"/>
    <w:rsid w:val="00B0283E"/>
    <w:rsid w:val="00B0396C"/>
    <w:rsid w:val="00B23326"/>
    <w:rsid w:val="00BA26BE"/>
    <w:rsid w:val="00BC521B"/>
    <w:rsid w:val="00BD1992"/>
    <w:rsid w:val="00BE486E"/>
    <w:rsid w:val="00C04292"/>
    <w:rsid w:val="00C543A4"/>
    <w:rsid w:val="00C9566A"/>
    <w:rsid w:val="00CB78D8"/>
    <w:rsid w:val="00D029F3"/>
    <w:rsid w:val="00D1184B"/>
    <w:rsid w:val="00D56AD8"/>
    <w:rsid w:val="00D673A6"/>
    <w:rsid w:val="00D84D49"/>
    <w:rsid w:val="00DB366B"/>
    <w:rsid w:val="00DE4565"/>
    <w:rsid w:val="00E17E8E"/>
    <w:rsid w:val="00E71F0C"/>
    <w:rsid w:val="00E9521B"/>
    <w:rsid w:val="00F234D8"/>
    <w:rsid w:val="00F54F2C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44B8"/>
  <w15:chartTrackingRefBased/>
  <w15:docId w15:val="{6B1467A7-DCA1-4428-9B22-9DD29D08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84D49"/>
    <w:rPr>
      <w:color w:val="808080"/>
    </w:rPr>
  </w:style>
  <w:style w:type="paragraph" w:styleId="Senseespaiat">
    <w:name w:val="No Spacing"/>
    <w:uiPriority w:val="1"/>
    <w:qFormat/>
    <w:rsid w:val="00262888"/>
    <w:pPr>
      <w:spacing w:after="0" w:line="240" w:lineRule="auto"/>
    </w:pPr>
    <w:rPr>
      <w:rFonts w:ascii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Jaume I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Hilari Planelles Fuster</dc:creator>
  <cp:keywords/>
  <dc:description/>
  <cp:lastModifiedBy>Josep Hilari Planelles Fuster</cp:lastModifiedBy>
  <cp:revision>32</cp:revision>
  <dcterms:created xsi:type="dcterms:W3CDTF">2023-07-11T08:06:00Z</dcterms:created>
  <dcterms:modified xsi:type="dcterms:W3CDTF">2023-07-11T17:44:00Z</dcterms:modified>
</cp:coreProperties>
</file>