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2373"/>
        <w:gridCol w:w="1843"/>
        <w:gridCol w:w="1843"/>
        <w:gridCol w:w="1971"/>
      </w:tblGrid>
      <w:tr w:rsidR="004B0E7A" w:rsidRPr="001B118E" w:rsidTr="004B0E7A">
        <w:trPr>
          <w:cantSplit/>
          <w:trHeight w:val="365"/>
        </w:trPr>
        <w:tc>
          <w:tcPr>
            <w:tcW w:w="742" w:type="dxa"/>
            <w:vMerge w:val="restart"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SOMETHING INSIDE THE BODY</w:t>
            </w: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 xml:space="preserve">PRIDE IS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Spanish</w:t>
            </w:r>
          </w:p>
        </w:tc>
      </w:tr>
      <w:tr w:rsidR="004B0E7A" w:rsidRPr="001B118E" w:rsidTr="004B0E7A">
        <w:trPr>
          <w:cantSplit/>
          <w:trHeight w:val="365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Something that is </w:t>
            </w:r>
            <w:proofErr w:type="spellStart"/>
            <w:r w:rsidRPr="001B118E">
              <w:rPr>
                <w:i/>
                <w:iCs/>
                <w:sz w:val="20"/>
                <w:szCs w:val="20"/>
              </w:rPr>
              <w:t>unspecifically</w:t>
            </w:r>
            <w:proofErr w:type="spellEnd"/>
            <w:r w:rsidRPr="001B118E">
              <w:rPr>
                <w:i/>
                <w:iCs/>
                <w:sz w:val="20"/>
                <w:szCs w:val="20"/>
              </w:rPr>
              <w:t xml:space="preserve"> inside the body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full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705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is located in or affects specific body parts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chest,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76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affects the soul/heart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heart,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284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comes from the outside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fill,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427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 xml:space="preserve">Something that is deep inside when it is strong 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deep,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1094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tends to go up and out when it becomes stronger (like a liquid in a container)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swallow,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458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makes the body swell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swell,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685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emanates from the body and is thus perceptible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exude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233"/>
        </w:trPr>
        <w:tc>
          <w:tcPr>
            <w:tcW w:w="742" w:type="dxa"/>
            <w:vMerge w:val="restart"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 w:firstLine="0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ANTAGONIST</w:t>
            </w: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An attacker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647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Something that dominates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 xml:space="preserve">grip,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 burden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carry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the self fights back against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280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Something that inflicts pain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487"/>
        </w:trPr>
        <w:tc>
          <w:tcPr>
            <w:tcW w:w="742" w:type="dxa"/>
            <w:vMerge w:val="restart"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AUTONOMOUS FORCE</w:t>
            </w: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 living being in general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85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A </w:t>
            </w:r>
            <w:proofErr w:type="spellStart"/>
            <w:r w:rsidRPr="001B118E">
              <w:rPr>
                <w:i/>
                <w:iCs/>
                <w:sz w:val="20"/>
                <w:szCs w:val="20"/>
                <w:lang w:val="es-ES"/>
              </w:rPr>
              <w:t>human</w:t>
            </w:r>
            <w:proofErr w:type="spellEnd"/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B118E">
              <w:rPr>
                <w:i/>
                <w:iCs/>
                <w:sz w:val="20"/>
                <w:szCs w:val="20"/>
                <w:lang w:val="es-ES"/>
              </w:rPr>
              <w:t>being</w:t>
            </w:r>
            <w:proofErr w:type="spellEnd"/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B0E7A" w:rsidRPr="001B118E" w:rsidTr="004B0E7A">
        <w:trPr>
          <w:cantSplit/>
          <w:trHeight w:val="131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plant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blossom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228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wild animal</w:t>
            </w:r>
          </w:p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fierce,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324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Fire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spark,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1134"/>
        </w:trPr>
        <w:tc>
          <w:tcPr>
            <w:tcW w:w="742" w:type="dxa"/>
            <w:vMerge w:val="restart"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IS AN AUTONOMOUS BEING, THOUGH STILL PART OF THE PERSON</w:t>
            </w: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A passive ”person inside”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blow to one’s pride,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1134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An active ”person inside”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1134"/>
        </w:trPr>
        <w:tc>
          <w:tcPr>
            <w:tcW w:w="742" w:type="dxa"/>
            <w:vMerge w:val="restart"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 w:firstLine="0"/>
              <w:jc w:val="center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 IS AN OBJECT</w:t>
            </w: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i/>
                <w:iCs/>
                <w:sz w:val="20"/>
                <w:szCs w:val="20"/>
              </w:rPr>
              <w:t>A physical object</w:t>
            </w:r>
          </w:p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display,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4B0E7A" w:rsidRPr="001B118E" w:rsidTr="004B0E7A">
        <w:trPr>
          <w:cantSplit/>
          <w:trHeight w:val="962"/>
        </w:trPr>
        <w:tc>
          <w:tcPr>
            <w:tcW w:w="742" w:type="dxa"/>
            <w:vMerge/>
            <w:textDirection w:val="btLr"/>
          </w:tcPr>
          <w:p w:rsidR="004B0E7A" w:rsidRPr="001B118E" w:rsidRDefault="004B0E7A" w:rsidP="00F973E6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7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n-US"/>
              </w:rPr>
              <w:t>A possession</w:t>
            </w:r>
          </w:p>
        </w:tc>
        <w:tc>
          <w:tcPr>
            <w:tcW w:w="1843" w:type="dxa"/>
          </w:tcPr>
          <w:p w:rsidR="004B0E7A" w:rsidRPr="001B118E" w:rsidRDefault="004B0E7A" w:rsidP="004B0E7A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have pride, </w:t>
            </w:r>
          </w:p>
        </w:tc>
        <w:tc>
          <w:tcPr>
            <w:tcW w:w="1843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</w:p>
        </w:tc>
        <w:tc>
          <w:tcPr>
            <w:tcW w:w="1971" w:type="dxa"/>
          </w:tcPr>
          <w:p w:rsidR="004B0E7A" w:rsidRPr="001B118E" w:rsidRDefault="004B0E7A" w:rsidP="00F973E6">
            <w:pPr>
              <w:adjustRightInd w:val="0"/>
              <w:snapToGrid w:val="0"/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</w:tbl>
    <w:p w:rsidR="00404BC5" w:rsidRPr="004B0E7A" w:rsidRDefault="00404BC5">
      <w:pPr>
        <w:rPr>
          <w:lang w:val="es-ES"/>
        </w:rPr>
      </w:pPr>
    </w:p>
    <w:sectPr w:rsidR="00404BC5" w:rsidRPr="004B0E7A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4B0E7A"/>
    <w:rsid w:val="000F1144"/>
    <w:rsid w:val="001121D1"/>
    <w:rsid w:val="00131FDD"/>
    <w:rsid w:val="003A212C"/>
    <w:rsid w:val="003D01C1"/>
    <w:rsid w:val="00404BC5"/>
    <w:rsid w:val="00415CE4"/>
    <w:rsid w:val="004B0E7A"/>
    <w:rsid w:val="005226BD"/>
    <w:rsid w:val="007529AF"/>
    <w:rsid w:val="007F0098"/>
    <w:rsid w:val="00997FE3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7A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955</Characters>
  <Application>Microsoft Office Word</Application>
  <DocSecurity>0</DocSecurity>
  <Lines>7</Lines>
  <Paragraphs>2</Paragraphs>
  <ScaleCrop>false</ScaleCrop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2012-05-10T09:56:00Z</dcterms:created>
  <dcterms:modified xsi:type="dcterms:W3CDTF">2012-05-10T09:56:00Z</dcterms:modified>
</cp:coreProperties>
</file>